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5F27913" w:rsidP="65F27913" w:rsidRDefault="65F27913" w14:paraId="5B179A81" w14:textId="71AC7687">
      <w:pPr>
        <w:pStyle w:val="Normal"/>
        <w:spacing w:line="270" w:lineRule="exact"/>
      </w:pPr>
      <w:r w:rsidRPr="65F27913" w:rsidR="65F279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2"/>
          <w:szCs w:val="22"/>
          <w:lang w:val="ru-RU"/>
        </w:rPr>
        <w:t>Предоставляем Вам информацию по основным финансовым показателям деятельности АНО "ФГРП ПО" по состоянию на 30 сентября 2014 года:</w:t>
      </w:r>
      <w:r>
        <w:br/>
      </w:r>
      <w:r w:rsidRPr="65F27913" w:rsidR="65F279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2"/>
          <w:szCs w:val="22"/>
          <w:lang w:val="ru-RU"/>
        </w:rPr>
        <w:t xml:space="preserve">       Гарантийный фонд АНО "ФГРП ПО" с учетом капитализации составляет </w:t>
      </w:r>
      <w:r w:rsidRPr="65F27913" w:rsidR="65F279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2"/>
          <w:szCs w:val="22"/>
          <w:lang w:val="ru-RU"/>
        </w:rPr>
        <w:t xml:space="preserve">188 454 396 (Сто восемьдесят восемь миллионов четыреста пятьдесят четыре тысячи триста девяносто шесть) рублей, </w:t>
      </w:r>
      <w:r w:rsidRPr="65F27913" w:rsidR="65F279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2"/>
          <w:szCs w:val="22"/>
          <w:lang w:val="ru-RU"/>
        </w:rPr>
        <w:t>которые размещены на банковских депозитах. Средняя доходность размещенных средств составляет 10,08% годовых.</w:t>
      </w:r>
      <w:r>
        <w:br/>
      </w:r>
      <w:r w:rsidRPr="65F27913" w:rsidR="65F279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2"/>
          <w:szCs w:val="22"/>
          <w:lang w:val="ru-RU"/>
        </w:rPr>
        <w:t xml:space="preserve">       Аналитическая информация о Гарантийном Фонде и выданных поручительств:</w:t>
      </w:r>
    </w:p>
    <w:p xmlns:wp14="http://schemas.microsoft.com/office/word/2010/wordml" w:rsidP="1C8B0FEA" w14:paraId="2B1CC04C" wp14:textId="55AC6E0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E92E744"/>
    <w:rsid w:val="1C8B0FEA"/>
    <w:rsid w:val="65F279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2021-03-02T08:45:44.6363763Z</dcterms:modified>
  <dc:creator>yura140299</dc:creator>
  <lastModifiedBy>yura140299</lastModifiedBy>
</coreProperties>
</file>